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152AA" w14:textId="7F07D4C6" w:rsidR="00591229" w:rsidRDefault="00817D60">
      <w:hyperlink r:id="rId4" w:history="1">
        <w:r w:rsidRPr="00230E6B">
          <w:rPr>
            <w:rStyle w:val="Hyperlink"/>
          </w:rPr>
          <w:t>https://sam.gov/workspace/contract/opp/d69d87a9bc5d4bb1aa3614e46a4e22ad/view</w:t>
        </w:r>
      </w:hyperlink>
    </w:p>
    <w:p w14:paraId="2587BEB0" w14:textId="77777777" w:rsidR="00817D60" w:rsidRDefault="00817D60"/>
    <w:p w14:paraId="00DD8D6E" w14:textId="77777777" w:rsidR="00817D60" w:rsidRDefault="00817D60"/>
    <w:p w14:paraId="39B05A07" w14:textId="77777777" w:rsidR="00817D60" w:rsidRDefault="00817D60"/>
    <w:p w14:paraId="5C63041C" w14:textId="77777777" w:rsidR="00817D60" w:rsidRDefault="00817D60" w:rsidP="00817D60">
      <w:r>
        <w:t>Western Oregon Service Unit Medical Supplies</w:t>
      </w:r>
    </w:p>
    <w:p w14:paraId="5DA1899A" w14:textId="77777777" w:rsidR="00817D60" w:rsidRDefault="00817D60" w:rsidP="00817D60">
      <w:r>
        <w:t>Active</w:t>
      </w:r>
    </w:p>
    <w:p w14:paraId="1928B436" w14:textId="77777777" w:rsidR="00817D60" w:rsidRDefault="00817D60" w:rsidP="00817D60">
      <w:r>
        <w:t>Opportunity</w:t>
      </w:r>
    </w:p>
    <w:p w14:paraId="4996383C" w14:textId="77777777" w:rsidR="00817D60" w:rsidRDefault="00817D60" w:rsidP="00817D60">
      <w:r>
        <w:t>Notice ID</w:t>
      </w:r>
    </w:p>
    <w:p w14:paraId="22F82D9D" w14:textId="77777777" w:rsidR="00817D60" w:rsidRDefault="00817D60" w:rsidP="00817D60">
      <w:r>
        <w:t>75H71326Q00007</w:t>
      </w:r>
    </w:p>
    <w:p w14:paraId="25FAB561" w14:textId="77777777" w:rsidR="00817D60" w:rsidRDefault="00817D60" w:rsidP="00817D60">
      <w:r>
        <w:t>Related Notice</w:t>
      </w:r>
    </w:p>
    <w:p w14:paraId="1E0D1FCF" w14:textId="77777777" w:rsidR="00817D60" w:rsidRDefault="00817D60" w:rsidP="00817D60">
      <w:r>
        <w:t>(blank)</w:t>
      </w:r>
    </w:p>
    <w:p w14:paraId="788A0C4E" w14:textId="77777777" w:rsidR="00817D60" w:rsidRDefault="00817D60" w:rsidP="00817D60">
      <w:r>
        <w:t>Contract Opportunity Type</w:t>
      </w:r>
    </w:p>
    <w:p w14:paraId="630710CF" w14:textId="77777777" w:rsidR="00817D60" w:rsidRDefault="00817D60" w:rsidP="00817D60">
      <w:r>
        <w:t>Combined Synopsis/Solicitation</w:t>
      </w:r>
    </w:p>
    <w:p w14:paraId="211CB46F" w14:textId="77777777" w:rsidR="00817D60" w:rsidRDefault="00817D60" w:rsidP="00817D60">
      <w:r>
        <w:t>Contract Line Item Number</w:t>
      </w:r>
    </w:p>
    <w:p w14:paraId="6542DAFE" w14:textId="77777777" w:rsidR="00817D60" w:rsidRDefault="00817D60" w:rsidP="00817D60">
      <w:r>
        <w:t>(blank)</w:t>
      </w:r>
    </w:p>
    <w:p w14:paraId="50D825DA" w14:textId="77777777" w:rsidR="00817D60" w:rsidRDefault="00817D60" w:rsidP="00817D60">
      <w:r>
        <w:t>Inactive Dates</w:t>
      </w:r>
    </w:p>
    <w:p w14:paraId="0F310566" w14:textId="77777777" w:rsidR="00817D60" w:rsidRDefault="00817D60" w:rsidP="00817D60">
      <w:r>
        <w:t>Jul 24, 2026</w:t>
      </w:r>
    </w:p>
    <w:p w14:paraId="66A8CE6D" w14:textId="77777777" w:rsidR="00817D60" w:rsidRDefault="00817D60" w:rsidP="00817D60">
      <w:r>
        <w:t>Inactive Policy</w:t>
      </w:r>
    </w:p>
    <w:p w14:paraId="75042A86" w14:textId="77777777" w:rsidR="00817D60" w:rsidRDefault="00817D60" w:rsidP="00817D60">
      <w:r>
        <w:t>15 days after date offers due</w:t>
      </w:r>
    </w:p>
    <w:p w14:paraId="3BE04B58" w14:textId="77777777" w:rsidR="00817D60" w:rsidRDefault="00817D60" w:rsidP="00817D60">
      <w:r>
        <w:t>Date Offers Due</w:t>
      </w:r>
    </w:p>
    <w:p w14:paraId="26B741C4" w14:textId="77777777" w:rsidR="00817D60" w:rsidRDefault="00817D60" w:rsidP="00817D60">
      <w:r>
        <w:t>Jul 09, 2026 5:00 PM PDT</w:t>
      </w:r>
    </w:p>
    <w:p w14:paraId="5F62CB07" w14:textId="77777777" w:rsidR="00817D60" w:rsidRDefault="00817D60" w:rsidP="00817D60">
      <w:r>
        <w:t>Published Date</w:t>
      </w:r>
    </w:p>
    <w:p w14:paraId="6C13A8AD" w14:textId="77777777" w:rsidR="00817D60" w:rsidRDefault="00817D60" w:rsidP="00817D60">
      <w:r>
        <w:t>Jun 18, 2026 7:22 AM PDT</w:t>
      </w:r>
    </w:p>
    <w:p w14:paraId="493AEC95" w14:textId="77777777" w:rsidR="00817D60" w:rsidRDefault="00817D60" w:rsidP="00817D60">
      <w:r>
        <w:t>Department/Ind. Agency</w:t>
      </w:r>
    </w:p>
    <w:p w14:paraId="7492F428" w14:textId="77777777" w:rsidR="00817D60" w:rsidRDefault="00817D60" w:rsidP="00817D60">
      <w:r>
        <w:t>HEALTH AND HUMAN SERVICES, DEPARTMENT OF</w:t>
      </w:r>
    </w:p>
    <w:p w14:paraId="44AD8F2D" w14:textId="77777777" w:rsidR="00817D60" w:rsidRDefault="00817D60" w:rsidP="00817D60">
      <w:r>
        <w:t>Sub-tier</w:t>
      </w:r>
    </w:p>
    <w:p w14:paraId="515A99DF" w14:textId="77777777" w:rsidR="00817D60" w:rsidRDefault="00817D60" w:rsidP="00817D60">
      <w:r>
        <w:t>INDIAN HEALTH SERVICE</w:t>
      </w:r>
    </w:p>
    <w:p w14:paraId="1BCDE8C4" w14:textId="77777777" w:rsidR="00817D60" w:rsidRDefault="00817D60" w:rsidP="00817D60">
      <w:r>
        <w:t>Office</w:t>
      </w:r>
    </w:p>
    <w:p w14:paraId="45675822" w14:textId="77777777" w:rsidR="00817D60" w:rsidRDefault="00817D60" w:rsidP="00817D60">
      <w:r>
        <w:t>INDIAN HEALTH SERVICE</w:t>
      </w:r>
    </w:p>
    <w:p w14:paraId="28ACDB48" w14:textId="77777777" w:rsidR="00817D60" w:rsidRDefault="00817D60" w:rsidP="00817D60">
      <w:r>
        <w:t>Classification</w:t>
      </w:r>
    </w:p>
    <w:p w14:paraId="0A652536" w14:textId="77777777" w:rsidR="00817D60" w:rsidRDefault="00817D60" w:rsidP="00817D60">
      <w:r>
        <w:t>Original Set Aside</w:t>
      </w:r>
    </w:p>
    <w:p w14:paraId="65514A1A" w14:textId="77777777" w:rsidR="00817D60" w:rsidRDefault="00817D60" w:rsidP="00817D60">
      <w:r>
        <w:lastRenderedPageBreak/>
        <w:t>Indian Small Business Economic Enterprise (ISBEE) Set-Aside (specific to Department of Interior and Indian Health Services)</w:t>
      </w:r>
    </w:p>
    <w:p w14:paraId="7A94BE34" w14:textId="77777777" w:rsidR="00817D60" w:rsidRDefault="00817D60" w:rsidP="00817D60">
      <w:r>
        <w:t>Product Service Code</w:t>
      </w:r>
    </w:p>
    <w:p w14:paraId="3751CD46" w14:textId="77777777" w:rsidR="00817D60" w:rsidRDefault="00817D60" w:rsidP="00817D60">
      <w:r>
        <w:t>6515 - MEDICAL AND SURGICAL INSTRUMENTS, EQUIPMENT, AND SUPPLIES</w:t>
      </w:r>
    </w:p>
    <w:p w14:paraId="583CBDFC" w14:textId="77777777" w:rsidR="00817D60" w:rsidRDefault="00817D60" w:rsidP="00817D60">
      <w:r>
        <w:t>NAICS Code</w:t>
      </w:r>
    </w:p>
    <w:p w14:paraId="2D51584C" w14:textId="77777777" w:rsidR="00817D60" w:rsidRDefault="00817D60" w:rsidP="00817D60">
      <w:r>
        <w:t>339113 - Surgical Appliance and Supplies Manufacturing</w:t>
      </w:r>
    </w:p>
    <w:p w14:paraId="24B516BB" w14:textId="77777777" w:rsidR="00817D60" w:rsidRDefault="00817D60" w:rsidP="00817D60">
      <w:r>
        <w:t>Place of Performance</w:t>
      </w:r>
    </w:p>
    <w:p w14:paraId="5235C379" w14:textId="77777777" w:rsidR="00817D60" w:rsidRDefault="00817D60" w:rsidP="00817D60">
      <w:r>
        <w:t>(blank)</w:t>
      </w:r>
    </w:p>
    <w:p w14:paraId="7398D3FE" w14:textId="77777777" w:rsidR="00817D60" w:rsidRDefault="00817D60" w:rsidP="00817D60">
      <w:r>
        <w:t>Initiative</w:t>
      </w:r>
    </w:p>
    <w:p w14:paraId="4909ABB6" w14:textId="77777777" w:rsidR="00817D60" w:rsidRDefault="00817D60" w:rsidP="00817D60">
      <w:r>
        <w:t>None</w:t>
      </w:r>
    </w:p>
    <w:p w14:paraId="130D4973" w14:textId="77777777" w:rsidR="00817D60" w:rsidRDefault="00817D60" w:rsidP="00817D60">
      <w:r>
        <w:t>Description</w:t>
      </w:r>
    </w:p>
    <w:p w14:paraId="7FC77C91" w14:textId="77777777" w:rsidR="00817D60" w:rsidRDefault="00817D60" w:rsidP="00817D60">
      <w:r>
        <w:t>This is a combined synopsis/solicitation for commercial products prepared in accordance with RFO FAR Part 12. This announcement constitutes the only solicitation; quotations are being requested and a written solicitation will not be issued.</w:t>
      </w:r>
    </w:p>
    <w:p w14:paraId="2302C4EF" w14:textId="77777777" w:rsidR="00817D60" w:rsidRDefault="00817D60" w:rsidP="00817D60"/>
    <w:p w14:paraId="3C49BAD9" w14:textId="77777777" w:rsidR="00817D60" w:rsidRDefault="00817D60" w:rsidP="00817D60">
      <w:r>
        <w:t>Solicitation No. 75H71326Q00007 has been issued as a Request for Quotation (RFQ) for a firm-fixed-price commercial products contract for Medical Supplies on an "As Needed Basis" for the Indian Health Service, Portland Area Office, Western Oregon Service Unit, Salem, Oregon.</w:t>
      </w:r>
    </w:p>
    <w:p w14:paraId="7391EF3F" w14:textId="77777777" w:rsidR="00817D60" w:rsidRDefault="00817D60" w:rsidP="00817D60"/>
    <w:p w14:paraId="40942A9D" w14:textId="77777777" w:rsidR="00817D60" w:rsidRDefault="00817D60" w:rsidP="00817D60">
      <w:r>
        <w:t>The requirement includes medical supplies for the Western Oregon Service Unit, including the items listed in Attachment 1 - Schedule of Items. Supplies shall be furnished on an as-needed basis, delivered within 3 to 10 business days after order, and provided in accordance with Attachment 2 - Specifications Sheet.</w:t>
      </w:r>
    </w:p>
    <w:p w14:paraId="0F33A414" w14:textId="77777777" w:rsidR="00817D60" w:rsidRDefault="00817D60" w:rsidP="00817D60"/>
    <w:p w14:paraId="4B2A3AFA" w14:textId="77777777" w:rsidR="00817D60" w:rsidRDefault="00817D60" w:rsidP="00817D60">
      <w:r>
        <w:t>The anticipated period of performance includes one 12-month base period and four 12-month option periods. The base period is anticipated to be July 20, 2026 through July 19, 2027. Each option period, if exercised, will continue for 12 months following the prior performance period. The actual start date and end date will be stated in the resulting award.</w:t>
      </w:r>
    </w:p>
    <w:p w14:paraId="2E256D00" w14:textId="77777777" w:rsidR="00817D60" w:rsidRDefault="00817D60" w:rsidP="00817D60"/>
    <w:p w14:paraId="6CD36D38" w14:textId="77777777" w:rsidR="00817D60" w:rsidRDefault="00817D60" w:rsidP="00817D60">
      <w:r>
        <w:t>The place of delivery/performance is the Western Oregon Service Unit campus, Chemawa Indian Health Center, 3750 Chemawa Road NE, Salem, Oregon 97305. Government acceptance will occur at the Western Oregon Service Unit.</w:t>
      </w:r>
    </w:p>
    <w:p w14:paraId="0611DD7B" w14:textId="77777777" w:rsidR="00817D60" w:rsidRDefault="00817D60" w:rsidP="00817D60"/>
    <w:p w14:paraId="766A6CF4" w14:textId="77777777" w:rsidR="00817D60" w:rsidRDefault="00817D60" w:rsidP="00817D60">
      <w:r>
        <w:t>SOLICITATION INFORMATION</w:t>
      </w:r>
    </w:p>
    <w:p w14:paraId="6BE2D276" w14:textId="77777777" w:rsidR="00817D60" w:rsidRDefault="00817D60" w:rsidP="00817D60"/>
    <w:p w14:paraId="77B0E297" w14:textId="77777777" w:rsidR="00817D60" w:rsidRDefault="00817D60" w:rsidP="00817D60">
      <w:r>
        <w:t>Solicitation Number: 75H71326Q00007</w:t>
      </w:r>
    </w:p>
    <w:p w14:paraId="57F1A015" w14:textId="77777777" w:rsidR="00817D60" w:rsidRDefault="00817D60" w:rsidP="00817D60"/>
    <w:p w14:paraId="6B972EC0" w14:textId="77777777" w:rsidR="00817D60" w:rsidRDefault="00817D60" w:rsidP="00817D60">
      <w:r>
        <w:t>Request Type: Request for Quotation</w:t>
      </w:r>
    </w:p>
    <w:p w14:paraId="21E975E3" w14:textId="77777777" w:rsidR="00817D60" w:rsidRDefault="00817D60" w:rsidP="00817D60"/>
    <w:p w14:paraId="145C3BF1" w14:textId="77777777" w:rsidR="00817D60" w:rsidRDefault="00817D60" w:rsidP="00817D60">
      <w:r>
        <w:t>Contract Type: Firm Fixed Price Commercial Products</w:t>
      </w:r>
    </w:p>
    <w:p w14:paraId="3174420D" w14:textId="77777777" w:rsidR="00817D60" w:rsidRDefault="00817D60" w:rsidP="00817D60"/>
    <w:p w14:paraId="5416BAB9" w14:textId="77777777" w:rsidR="00817D60" w:rsidRDefault="00817D60" w:rsidP="00817D60">
      <w:r>
        <w:t>Set-Aside: Indian Small Business Economic Enterprise (ISBEE) Set-Aside under the Buy Indian Act</w:t>
      </w:r>
    </w:p>
    <w:p w14:paraId="0706286C" w14:textId="77777777" w:rsidR="00817D60" w:rsidRDefault="00817D60" w:rsidP="00817D60"/>
    <w:p w14:paraId="12496937" w14:textId="77777777" w:rsidR="00817D60" w:rsidRDefault="00817D60" w:rsidP="00817D60">
      <w:r>
        <w:t>NAICS Code: 339113 - Surgical Appliance and Supplies Manufacturing</w:t>
      </w:r>
    </w:p>
    <w:p w14:paraId="25561C61" w14:textId="77777777" w:rsidR="00817D60" w:rsidRDefault="00817D60" w:rsidP="00817D60"/>
    <w:p w14:paraId="738B6DF5" w14:textId="77777777" w:rsidR="00817D60" w:rsidRDefault="00817D60" w:rsidP="00817D60">
      <w:r>
        <w:t>Small Business Size Standard: 800 employees</w:t>
      </w:r>
    </w:p>
    <w:p w14:paraId="47063D19" w14:textId="77777777" w:rsidR="00817D60" w:rsidRDefault="00817D60" w:rsidP="00817D60"/>
    <w:p w14:paraId="5562D3E7" w14:textId="77777777" w:rsidR="00817D60" w:rsidRDefault="00817D60" w:rsidP="00817D60">
      <w:r>
        <w:t>Product Service Code: 6515 - Medical and Surgical Instruments, Equipment, and Supplies</w:t>
      </w:r>
    </w:p>
    <w:p w14:paraId="4B682D5E" w14:textId="77777777" w:rsidR="00817D60" w:rsidRDefault="00817D60" w:rsidP="00817D60"/>
    <w:p w14:paraId="76A150ED" w14:textId="77777777" w:rsidR="00817D60" w:rsidRDefault="00817D60" w:rsidP="00817D60">
      <w:r>
        <w:t>Issue Date: June 18, 2026</w:t>
      </w:r>
    </w:p>
    <w:p w14:paraId="25AA95E0" w14:textId="77777777" w:rsidR="00817D60" w:rsidRDefault="00817D60" w:rsidP="00817D60"/>
    <w:p w14:paraId="1C447CEE" w14:textId="77777777" w:rsidR="00817D60" w:rsidRDefault="00817D60" w:rsidP="00817D60">
      <w:r>
        <w:t>Quotation Due Date: July 9, 2026 at 5:00 PM Pacific Time</w:t>
      </w:r>
    </w:p>
    <w:p w14:paraId="0A79860A" w14:textId="77777777" w:rsidR="00817D60" w:rsidRDefault="00817D60" w:rsidP="00817D60"/>
    <w:p w14:paraId="7317DD5C" w14:textId="77777777" w:rsidR="00817D60" w:rsidRDefault="00817D60" w:rsidP="00817D60">
      <w:r>
        <w:t>Submit Quotations To: jacob.blalock@ihs.gov and PORAOAcquisition@ihs.gov</w:t>
      </w:r>
    </w:p>
    <w:p w14:paraId="7594074F" w14:textId="77777777" w:rsidR="00817D60" w:rsidRDefault="00817D60" w:rsidP="00817D60"/>
    <w:p w14:paraId="4AE94953" w14:textId="77777777" w:rsidR="00817D60" w:rsidRDefault="00817D60" w:rsidP="00817D60">
      <w:r>
        <w:t>Email Subject Line: 75H71326Q00007 - WOSU Medical Supplies Quote</w:t>
      </w:r>
    </w:p>
    <w:p w14:paraId="72AED715" w14:textId="77777777" w:rsidR="00817D60" w:rsidRDefault="00817D60" w:rsidP="00817D60"/>
    <w:p w14:paraId="387E29FB" w14:textId="77777777" w:rsidR="00817D60" w:rsidRDefault="00817D60" w:rsidP="00817D60">
      <w:r>
        <w:t>This requirement is set aside for Indian Small Business Economic Enterprises. Under the Buy Indian Act, offers are solicited only from Indian Economic Enterprises that are also small business concerns under the applicable NAICS code. Offers received from enterprises that are not both Indian Economic Enterprises and small business concerns will not be considered and will be rejected.</w:t>
      </w:r>
    </w:p>
    <w:p w14:paraId="5B1D44A5" w14:textId="77777777" w:rsidR="00817D60" w:rsidRDefault="00817D60" w:rsidP="00817D60"/>
    <w:p w14:paraId="0CDF4C34" w14:textId="77777777" w:rsidR="00817D60" w:rsidRDefault="00817D60" w:rsidP="00817D60">
      <w:r>
        <w:t>Offerors shall submit a completed IHS Indian Economic Enterprise Representation Form with the quotation. The offeror shall remain eligible as an Indian Economic Enterprise at the time of quotation, at the time of award, and throughout contract performance. If an offeror proposes to use subcontractors or teaming partners, the quotation shall clearly identify the proposed subcontracting or teaming arrangement and show how the prime offeror will comply with applicable Buy Indian Act subcontracting limitations.</w:t>
      </w:r>
    </w:p>
    <w:p w14:paraId="6D7B2DB2" w14:textId="77777777" w:rsidR="00817D60" w:rsidRDefault="00817D60" w:rsidP="00817D60"/>
    <w:p w14:paraId="2994F875" w14:textId="77777777" w:rsidR="00817D60" w:rsidRDefault="00817D60" w:rsidP="00817D60">
      <w:r>
        <w:t>ATTACHMENTS</w:t>
      </w:r>
    </w:p>
    <w:p w14:paraId="530C5E78" w14:textId="77777777" w:rsidR="00817D60" w:rsidRDefault="00817D60" w:rsidP="00817D60"/>
    <w:p w14:paraId="1C9103C1" w14:textId="77777777" w:rsidR="00817D60" w:rsidRDefault="00817D60" w:rsidP="00817D60">
      <w:r>
        <w:t>- Attachment 1 - Schedule of Items</w:t>
      </w:r>
    </w:p>
    <w:p w14:paraId="0249B4A5" w14:textId="77777777" w:rsidR="00817D60" w:rsidRDefault="00817D60" w:rsidP="00817D60"/>
    <w:p w14:paraId="60A3D3E3" w14:textId="77777777" w:rsidR="00817D60" w:rsidRDefault="00817D60" w:rsidP="00817D60">
      <w:r>
        <w:t>- Attachment 2 - Specifications Sheet</w:t>
      </w:r>
    </w:p>
    <w:p w14:paraId="0804A348" w14:textId="77777777" w:rsidR="00817D60" w:rsidRDefault="00817D60" w:rsidP="00817D60"/>
    <w:p w14:paraId="34F8B648" w14:textId="77777777" w:rsidR="00817D60" w:rsidRDefault="00817D60" w:rsidP="00817D60">
      <w:r>
        <w:t>- Attachment 3 - IHS IEE Representation Form</w:t>
      </w:r>
    </w:p>
    <w:p w14:paraId="4475B9AE" w14:textId="77777777" w:rsidR="00817D60" w:rsidRDefault="00817D60" w:rsidP="00817D60"/>
    <w:p w14:paraId="736113A9" w14:textId="77777777" w:rsidR="00817D60" w:rsidRDefault="00817D60" w:rsidP="00817D60">
      <w:r>
        <w:t>APPLICABLE PROVISIONS AND CLAUSES</w:t>
      </w:r>
    </w:p>
    <w:p w14:paraId="6E3C3739" w14:textId="77777777" w:rsidR="00817D60" w:rsidRDefault="00817D60" w:rsidP="00817D60"/>
    <w:p w14:paraId="171F773A" w14:textId="77777777" w:rsidR="00817D60" w:rsidRDefault="00817D60" w:rsidP="00817D60">
      <w:r>
        <w:t>The solicitation document and incorporated provisions and clauses are those in effect through the RFO FAR and applicable HHSAR/HHSAM guidance current as of the solicitation issue date.</w:t>
      </w:r>
    </w:p>
    <w:p w14:paraId="2D2DA6BE" w14:textId="77777777" w:rsidR="00817D60" w:rsidRDefault="00817D60" w:rsidP="00817D60"/>
    <w:p w14:paraId="4B62831E" w14:textId="77777777" w:rsidR="00817D60" w:rsidRDefault="00817D60" w:rsidP="00817D60">
      <w:r>
        <w:t>The RFO FAR supersedes the FAR for this acquisition where RFO FAR coverage differs from pre-RFO FAR coverage. HHSAM applies to this acquisition.</w:t>
      </w:r>
    </w:p>
    <w:p w14:paraId="1D4CE34D" w14:textId="77777777" w:rsidR="00817D60" w:rsidRDefault="00817D60" w:rsidP="00817D60"/>
    <w:p w14:paraId="29B8CCCD" w14:textId="77777777" w:rsidR="00817D60" w:rsidRDefault="00817D60" w:rsidP="00817D60">
      <w:r>
        <w:t>FAR 52.212-1 Instructions to Offerors - Commercial Products and Commercial Services applies to this acquisition.</w:t>
      </w:r>
    </w:p>
    <w:p w14:paraId="3195A76B" w14:textId="77777777" w:rsidR="00817D60" w:rsidRDefault="00817D60" w:rsidP="00817D60">
      <w:r>
        <w:t>FAR 52.212-2 Evaluation - Commercial Products and Commercial Services applies to this acquisition.</w:t>
      </w:r>
    </w:p>
    <w:p w14:paraId="554490A2" w14:textId="77777777" w:rsidR="00817D60" w:rsidRDefault="00817D60" w:rsidP="00817D60">
      <w:r>
        <w:t>FAR 52.212-4 Contract Terms and Conditions - Commercial Products and Commercial Services applies.</w:t>
      </w:r>
    </w:p>
    <w:p w14:paraId="426D6BBF" w14:textId="77777777" w:rsidR="00817D60" w:rsidRDefault="00817D60" w:rsidP="00817D60"/>
    <w:p w14:paraId="7ACB5081" w14:textId="77777777" w:rsidR="00817D60" w:rsidRDefault="00817D60" w:rsidP="00817D60">
      <w:r>
        <w:t>Full text available at http://www.acquisition.gov</w:t>
      </w:r>
    </w:p>
    <w:p w14:paraId="64DC6810" w14:textId="77777777" w:rsidR="00817D60" w:rsidRDefault="00817D60" w:rsidP="00817D60"/>
    <w:p w14:paraId="769109BF" w14:textId="77777777" w:rsidR="00817D60" w:rsidRDefault="00817D60" w:rsidP="00817D60">
      <w:r>
        <w:t>- FAR 52.202-1, Definitions (JUN 2020).</w:t>
      </w:r>
    </w:p>
    <w:p w14:paraId="352FDFB8" w14:textId="77777777" w:rsidR="00817D60" w:rsidRDefault="00817D60" w:rsidP="00817D60"/>
    <w:p w14:paraId="08A66F16" w14:textId="77777777" w:rsidR="00817D60" w:rsidRDefault="00817D60" w:rsidP="00817D60">
      <w:r>
        <w:t>- FAR 52.203-6, Restrictions on Subcontractor Sales to the Government, Alternate I (JUN 2020).</w:t>
      </w:r>
    </w:p>
    <w:p w14:paraId="74005F47" w14:textId="77777777" w:rsidR="00817D60" w:rsidRDefault="00817D60" w:rsidP="00817D60"/>
    <w:p w14:paraId="4D542126" w14:textId="77777777" w:rsidR="00817D60" w:rsidRDefault="00817D60" w:rsidP="00817D60">
      <w:r>
        <w:t>- FAR 52.203-11, Certification and Disclosure Regarding Payments to Influence Certain Federal Transactions (NOV 2025 DEVIATION).</w:t>
      </w:r>
    </w:p>
    <w:p w14:paraId="2F88A079" w14:textId="77777777" w:rsidR="00817D60" w:rsidRDefault="00817D60" w:rsidP="00817D60"/>
    <w:p w14:paraId="27810A7D" w14:textId="77777777" w:rsidR="00817D60" w:rsidRDefault="00817D60" w:rsidP="00817D60">
      <w:r>
        <w:t>- FAR 52.203-12, Limitation on Payments to Influence Certain Federal Transactions (JUN 2020).</w:t>
      </w:r>
    </w:p>
    <w:p w14:paraId="1C7C30A8" w14:textId="77777777" w:rsidR="00817D60" w:rsidRDefault="00817D60" w:rsidP="00817D60"/>
    <w:p w14:paraId="63636F4D" w14:textId="77777777" w:rsidR="00817D60" w:rsidRDefault="00817D60" w:rsidP="00817D60">
      <w:r>
        <w:t>- FAR 52.203-17, Contractor Employee Whistleblower Rights (NOV 2023).</w:t>
      </w:r>
    </w:p>
    <w:p w14:paraId="78B1C7BE" w14:textId="77777777" w:rsidR="00817D60" w:rsidRDefault="00817D60" w:rsidP="00817D60"/>
    <w:p w14:paraId="5748BE01" w14:textId="77777777" w:rsidR="00817D60" w:rsidRDefault="00817D60" w:rsidP="00817D60">
      <w:r>
        <w:t>- FAR 52.203-18, Prohibition on Contracting with Entities that Require Certain Internal Confidentiality Agreements or Statements - Representation (NOV 2025 DEVIATION).</w:t>
      </w:r>
    </w:p>
    <w:p w14:paraId="1CAE217B" w14:textId="77777777" w:rsidR="00817D60" w:rsidRDefault="00817D60" w:rsidP="00817D60"/>
    <w:p w14:paraId="5F471B7C" w14:textId="77777777" w:rsidR="00817D60" w:rsidRDefault="00817D60" w:rsidP="00817D60">
      <w:r>
        <w:t>- FAR 52.203-19, Prohibition on Requiring Certain Internal Confidentiality Agreements or Statements (JAN 2017).</w:t>
      </w:r>
    </w:p>
    <w:p w14:paraId="45F65FE7" w14:textId="77777777" w:rsidR="00817D60" w:rsidRDefault="00817D60" w:rsidP="00817D60"/>
    <w:p w14:paraId="17CA046D" w14:textId="77777777" w:rsidR="00817D60" w:rsidRDefault="00817D60" w:rsidP="00817D60">
      <w:r>
        <w:t>- FAR 52.204-7, System for Award Management - Registration (NOV 2025 DEVIATION).</w:t>
      </w:r>
    </w:p>
    <w:p w14:paraId="3C188577" w14:textId="77777777" w:rsidR="00817D60" w:rsidRDefault="00817D60" w:rsidP="00817D60"/>
    <w:p w14:paraId="13C50518" w14:textId="77777777" w:rsidR="00817D60" w:rsidRDefault="00817D60" w:rsidP="00817D60">
      <w:r>
        <w:t>- FAR 52.204-13, System for Award Management - Maintenance (NOV 2025 DEVIATION).</w:t>
      </w:r>
    </w:p>
    <w:p w14:paraId="08611B8D" w14:textId="77777777" w:rsidR="00817D60" w:rsidRDefault="00817D60" w:rsidP="00817D60"/>
    <w:p w14:paraId="106A9BAF" w14:textId="77777777" w:rsidR="00817D60" w:rsidRDefault="00817D60" w:rsidP="00817D60">
      <w:r>
        <w:t>- FAR 52.204-19, Incorporation by Reference of Representations and Certifications (DEC 2014).</w:t>
      </w:r>
    </w:p>
    <w:p w14:paraId="64E34989" w14:textId="77777777" w:rsidR="00817D60" w:rsidRDefault="00817D60" w:rsidP="00817D60"/>
    <w:p w14:paraId="7E88F91D" w14:textId="77777777" w:rsidR="00817D60" w:rsidRDefault="00817D60" w:rsidP="00817D60">
      <w:r>
        <w:t>- FAR 52.209-6, Protecting the Government's Interest When Subcontracting with Contractors Debarred, Suspended, Proposed for Debarment, or Voluntarily Excluded (NOV 2025 DEVIATION).</w:t>
      </w:r>
    </w:p>
    <w:p w14:paraId="67C9C066" w14:textId="77777777" w:rsidR="00817D60" w:rsidRDefault="00817D60" w:rsidP="00817D60"/>
    <w:p w14:paraId="41E6F46D" w14:textId="77777777" w:rsidR="00817D60" w:rsidRDefault="00817D60" w:rsidP="00817D60">
      <w:r>
        <w:t>- FAR 52.209-7, Information Regarding Responsibility Matters (NOV 2025 DEVIATION).</w:t>
      </w:r>
    </w:p>
    <w:p w14:paraId="543BDE9A" w14:textId="77777777" w:rsidR="00817D60" w:rsidRDefault="00817D60" w:rsidP="00817D60"/>
    <w:p w14:paraId="17D78E18" w14:textId="77777777" w:rsidR="00817D60" w:rsidRDefault="00817D60" w:rsidP="00817D60">
      <w:r>
        <w:t>- FAR 52.209-9, Updates of Publicly Available Information Regarding Responsibility Matters (NOV 2025 DEVIATION).</w:t>
      </w:r>
    </w:p>
    <w:p w14:paraId="4372E185" w14:textId="77777777" w:rsidR="00817D60" w:rsidRDefault="00817D60" w:rsidP="00817D60"/>
    <w:p w14:paraId="29428B00" w14:textId="77777777" w:rsidR="00817D60" w:rsidRDefault="00817D60" w:rsidP="00817D60">
      <w:r>
        <w:t>- FAR 52.209-10, Prohibition on Contracting with Inverted Domestic Corporations (NOV 2025 DEVIATION).</w:t>
      </w:r>
    </w:p>
    <w:p w14:paraId="78DB571D" w14:textId="77777777" w:rsidR="00817D60" w:rsidRDefault="00817D60" w:rsidP="00817D60"/>
    <w:p w14:paraId="11A9E4C1" w14:textId="77777777" w:rsidR="00817D60" w:rsidRDefault="00817D60" w:rsidP="00817D60">
      <w:r>
        <w:t>- FAR 52.212-1, Instructions to Offerors - Commercial Products and Commercial Services (NOV 2025 DEVIATION).</w:t>
      </w:r>
    </w:p>
    <w:p w14:paraId="3DB98546" w14:textId="77777777" w:rsidR="00817D60" w:rsidRDefault="00817D60" w:rsidP="00817D60"/>
    <w:p w14:paraId="113A9B02" w14:textId="77777777" w:rsidR="00817D60" w:rsidRDefault="00817D60" w:rsidP="00817D60">
      <w:r>
        <w:t>- FAR 52.212-2, Evaluation - Commercial Products and Commercial Services (NOV 2025 DEVIATION).</w:t>
      </w:r>
    </w:p>
    <w:p w14:paraId="105967A2" w14:textId="77777777" w:rsidR="00817D60" w:rsidRDefault="00817D60" w:rsidP="00817D60"/>
    <w:p w14:paraId="50E96567" w14:textId="77777777" w:rsidR="00817D60" w:rsidRDefault="00817D60" w:rsidP="00817D60">
      <w:r>
        <w:t>- FAR 52.212-4, Contract Terms and Conditions - Commercial Products and Commercial Services (NOV 2025 DEVIATION).</w:t>
      </w:r>
    </w:p>
    <w:p w14:paraId="24E3F90F" w14:textId="77777777" w:rsidR="00817D60" w:rsidRDefault="00817D60" w:rsidP="00817D60"/>
    <w:p w14:paraId="58D689B7" w14:textId="77777777" w:rsidR="00817D60" w:rsidRDefault="00817D60" w:rsidP="00817D60">
      <w:r>
        <w:t>- FAR 52.217-5, Evaluation of Options (NOV 2025 DEVIATION).</w:t>
      </w:r>
    </w:p>
    <w:p w14:paraId="396E2672" w14:textId="77777777" w:rsidR="00817D60" w:rsidRDefault="00817D60" w:rsidP="00817D60"/>
    <w:p w14:paraId="51C5ABA5" w14:textId="77777777" w:rsidR="00817D60" w:rsidRDefault="00817D60" w:rsidP="00817D60">
      <w:r>
        <w:t>- FAR 52.217-8, Option to Extend Services (NOV 1999).</w:t>
      </w:r>
    </w:p>
    <w:p w14:paraId="2756B6AE" w14:textId="77777777" w:rsidR="00817D60" w:rsidRDefault="00817D60" w:rsidP="00817D60"/>
    <w:p w14:paraId="44AAED9A" w14:textId="77777777" w:rsidR="00817D60" w:rsidRDefault="00817D60" w:rsidP="00817D60">
      <w:r>
        <w:t>- FAR 52.217-9, Option to Extend the Term of the Contract (MAR 2000).</w:t>
      </w:r>
    </w:p>
    <w:p w14:paraId="6C6A1638" w14:textId="77777777" w:rsidR="00817D60" w:rsidRDefault="00817D60" w:rsidP="00817D60"/>
    <w:p w14:paraId="3CE3440D" w14:textId="77777777" w:rsidR="00817D60" w:rsidRDefault="00817D60" w:rsidP="00817D60">
      <w:r>
        <w:t>- FAR 52.219-14, Limitations on Subcontracting (NOV 2025 DEVIATION).</w:t>
      </w:r>
    </w:p>
    <w:p w14:paraId="75B67B2A" w14:textId="77777777" w:rsidR="00817D60" w:rsidRDefault="00817D60" w:rsidP="00817D60"/>
    <w:p w14:paraId="749FEF4B" w14:textId="77777777" w:rsidR="00817D60" w:rsidRDefault="00817D60" w:rsidP="00817D60">
      <w:r>
        <w:t>- FAR 52.219-33, Nonmanufacturer Rule (NOV 2025 DEVIATION).</w:t>
      </w:r>
    </w:p>
    <w:p w14:paraId="36AC05F6" w14:textId="77777777" w:rsidR="00817D60" w:rsidRDefault="00817D60" w:rsidP="00817D60"/>
    <w:p w14:paraId="006D6FA2" w14:textId="77777777" w:rsidR="00817D60" w:rsidRDefault="00817D60" w:rsidP="00817D60">
      <w:r>
        <w:t>- FAR 52.222-3, Convict Labor (NOV 2025 DEVIATION).</w:t>
      </w:r>
    </w:p>
    <w:p w14:paraId="01605559" w14:textId="77777777" w:rsidR="00817D60" w:rsidRDefault="00817D60" w:rsidP="00817D60"/>
    <w:p w14:paraId="67B6F359" w14:textId="77777777" w:rsidR="00817D60" w:rsidRDefault="00817D60" w:rsidP="00817D60">
      <w:r>
        <w:t>- FAR 52.222-35, Equal Opportunity for Veterans (NOV 2025 DEVIATION).</w:t>
      </w:r>
    </w:p>
    <w:p w14:paraId="70A295A0" w14:textId="77777777" w:rsidR="00817D60" w:rsidRDefault="00817D60" w:rsidP="00817D60"/>
    <w:p w14:paraId="2853091F" w14:textId="77777777" w:rsidR="00817D60" w:rsidRDefault="00817D60" w:rsidP="00817D60">
      <w:r>
        <w:t>- FAR 52.222-36, Equal Opportunity for Workers with Disabilities (NOV 2025 DEVIATION).</w:t>
      </w:r>
    </w:p>
    <w:p w14:paraId="1491B69E" w14:textId="77777777" w:rsidR="00817D60" w:rsidRDefault="00817D60" w:rsidP="00817D60"/>
    <w:p w14:paraId="35178266" w14:textId="77777777" w:rsidR="00817D60" w:rsidRDefault="00817D60" w:rsidP="00817D60">
      <w:r>
        <w:t>- FAR 52.222-37, Employment Reports on Veterans (NOV 2025 DEVIATION).</w:t>
      </w:r>
    </w:p>
    <w:p w14:paraId="61F242F7" w14:textId="77777777" w:rsidR="00817D60" w:rsidRDefault="00817D60" w:rsidP="00817D60"/>
    <w:p w14:paraId="25FFFB9D" w14:textId="77777777" w:rsidR="00817D60" w:rsidRDefault="00817D60" w:rsidP="00817D60">
      <w:r>
        <w:t>- FAR 52.222-50, Combating Trafficking in Persons (NOV 2025 DEVIATION).</w:t>
      </w:r>
    </w:p>
    <w:p w14:paraId="68646F81" w14:textId="77777777" w:rsidR="00817D60" w:rsidRDefault="00817D60" w:rsidP="00817D60"/>
    <w:p w14:paraId="70168DEA" w14:textId="77777777" w:rsidR="00817D60" w:rsidRDefault="00817D60" w:rsidP="00817D60">
      <w:r>
        <w:t>- FAR 52.222-90, Addressing DEI Discrimination by Federal Contractors (APR 2026 DEVIATION).</w:t>
      </w:r>
    </w:p>
    <w:p w14:paraId="2C4F32FC" w14:textId="77777777" w:rsidR="00817D60" w:rsidRDefault="00817D60" w:rsidP="00817D60"/>
    <w:p w14:paraId="7563B374" w14:textId="77777777" w:rsidR="00817D60" w:rsidRDefault="00817D60" w:rsidP="00817D60">
      <w:r>
        <w:t>- FAR 52.225-1, Buy American - Supplies (NOV 2025 DEVIATION).</w:t>
      </w:r>
    </w:p>
    <w:p w14:paraId="0CE8550A" w14:textId="77777777" w:rsidR="00817D60" w:rsidRDefault="00817D60" w:rsidP="00817D60"/>
    <w:p w14:paraId="481329B0" w14:textId="77777777" w:rsidR="00817D60" w:rsidRDefault="00817D60" w:rsidP="00817D60">
      <w:r>
        <w:t>- FAR 52.225-2, Buy American Certificate (NOV 2025 DEVIATION).</w:t>
      </w:r>
    </w:p>
    <w:p w14:paraId="2233229A" w14:textId="77777777" w:rsidR="00817D60" w:rsidRDefault="00817D60" w:rsidP="00817D60"/>
    <w:p w14:paraId="1EC3235F" w14:textId="77777777" w:rsidR="00817D60" w:rsidRDefault="00817D60" w:rsidP="00817D60">
      <w:r>
        <w:t>- FAR 52.226-8, Encouraging Contractor Policies to Ban Text Messaging While Driving (MAY 2024).</w:t>
      </w:r>
    </w:p>
    <w:p w14:paraId="3F30BA8B" w14:textId="77777777" w:rsidR="00817D60" w:rsidRDefault="00817D60" w:rsidP="00817D60"/>
    <w:p w14:paraId="4B7147D4" w14:textId="77777777" w:rsidR="00817D60" w:rsidRDefault="00817D60" w:rsidP="00817D60">
      <w:r>
        <w:t>- FAR 52.232-17, Interest (MAY 2014).</w:t>
      </w:r>
    </w:p>
    <w:p w14:paraId="53DD67FB" w14:textId="77777777" w:rsidR="00817D60" w:rsidRDefault="00817D60" w:rsidP="00817D60"/>
    <w:p w14:paraId="6FEAEB76" w14:textId="77777777" w:rsidR="00817D60" w:rsidRDefault="00817D60" w:rsidP="00817D60">
      <w:r>
        <w:t>- FAR 52.232-33, Payment by Electronic Funds Transfer - System for Award Management (OCT 2018).</w:t>
      </w:r>
    </w:p>
    <w:p w14:paraId="2258018F" w14:textId="77777777" w:rsidR="00817D60" w:rsidRDefault="00817D60" w:rsidP="00817D60"/>
    <w:p w14:paraId="25408FCF" w14:textId="77777777" w:rsidR="00817D60" w:rsidRDefault="00817D60" w:rsidP="00817D60">
      <w:r>
        <w:lastRenderedPageBreak/>
        <w:t>- FAR 52.232-40, Providing Accelerated Payments to Small Business Subcontractors (MAR 2023).</w:t>
      </w:r>
    </w:p>
    <w:p w14:paraId="38D9CF44" w14:textId="77777777" w:rsidR="00817D60" w:rsidRDefault="00817D60" w:rsidP="00817D60"/>
    <w:p w14:paraId="16F14018" w14:textId="77777777" w:rsidR="00817D60" w:rsidRDefault="00817D60" w:rsidP="00817D60">
      <w:r>
        <w:t>- FAR 52.233-1, Disputes (NOV 2025 DEVIATION).</w:t>
      </w:r>
    </w:p>
    <w:p w14:paraId="40348AC5" w14:textId="77777777" w:rsidR="00817D60" w:rsidRDefault="00817D60" w:rsidP="00817D60"/>
    <w:p w14:paraId="3ABC8E4B" w14:textId="77777777" w:rsidR="00817D60" w:rsidRDefault="00817D60" w:rsidP="00817D60">
      <w:r>
        <w:t>- FAR 52.233-3, Protest After Award (NOV 2025 DEVIATION).</w:t>
      </w:r>
    </w:p>
    <w:p w14:paraId="6EABAE35" w14:textId="77777777" w:rsidR="00817D60" w:rsidRDefault="00817D60" w:rsidP="00817D60"/>
    <w:p w14:paraId="4B4714B9" w14:textId="77777777" w:rsidR="00817D60" w:rsidRDefault="00817D60" w:rsidP="00817D60">
      <w:r>
        <w:t>- FAR 52.233-4, Applicable Law for Breach of Contract Claim (NOV 2025 DEVIATION).</w:t>
      </w:r>
    </w:p>
    <w:p w14:paraId="00F2E596" w14:textId="77777777" w:rsidR="00817D60" w:rsidRDefault="00817D60" w:rsidP="00817D60"/>
    <w:p w14:paraId="015E5FF2" w14:textId="77777777" w:rsidR="00817D60" w:rsidRDefault="00817D60" w:rsidP="00817D60">
      <w:r>
        <w:t>- FAR 52.237-2, Protection of Government Buildings, Equipment, and Vegetation (APR 1984).</w:t>
      </w:r>
    </w:p>
    <w:p w14:paraId="1C938017" w14:textId="77777777" w:rsidR="00817D60" w:rsidRDefault="00817D60" w:rsidP="00817D60"/>
    <w:p w14:paraId="61A5A1AB" w14:textId="77777777" w:rsidR="00817D60" w:rsidRDefault="00817D60" w:rsidP="00817D60">
      <w:r>
        <w:t>- FAR 52.240-90, Security Prohibitions and Exclusions Representations and Certifications (NOV 2025 DEVIATION).</w:t>
      </w:r>
    </w:p>
    <w:p w14:paraId="2A380E3A" w14:textId="77777777" w:rsidR="00817D60" w:rsidRDefault="00817D60" w:rsidP="00817D60"/>
    <w:p w14:paraId="438694D9" w14:textId="77777777" w:rsidR="00817D60" w:rsidRDefault="00817D60" w:rsidP="00817D60">
      <w:r>
        <w:t>- FAR 52.240-91, Security Prohibitions and Exclusions (NOV 2025 DEVIATION).</w:t>
      </w:r>
    </w:p>
    <w:p w14:paraId="1D091124" w14:textId="77777777" w:rsidR="00817D60" w:rsidRDefault="00817D60" w:rsidP="00817D60"/>
    <w:p w14:paraId="7FE3506A" w14:textId="77777777" w:rsidR="00817D60" w:rsidRDefault="00817D60" w:rsidP="00817D60">
      <w:r>
        <w:t>- FAR 52.240-93, Basic Safeguarding of Covered Contractor Information Systems (NOV 2025 DEVIATION).</w:t>
      </w:r>
    </w:p>
    <w:p w14:paraId="4E90F781" w14:textId="77777777" w:rsidR="00817D60" w:rsidRDefault="00817D60" w:rsidP="00817D60"/>
    <w:p w14:paraId="2A73F997" w14:textId="77777777" w:rsidR="00817D60" w:rsidRDefault="00817D60" w:rsidP="00817D60">
      <w:r>
        <w:t>- FAR 52.244-6, Subcontracts for Commercial Products and Commercial Services (NOV 2025 DEVIATION).</w:t>
      </w:r>
    </w:p>
    <w:p w14:paraId="3E3AD4A5" w14:textId="77777777" w:rsidR="00817D60" w:rsidRDefault="00817D60" w:rsidP="00817D60"/>
    <w:p w14:paraId="71FCA005" w14:textId="77777777" w:rsidR="00817D60" w:rsidRDefault="00817D60" w:rsidP="00817D60">
      <w:r>
        <w:t>- FAR 52.247-34, F.o.b. Destination (NOV 1991).</w:t>
      </w:r>
    </w:p>
    <w:p w14:paraId="0393D71B" w14:textId="77777777" w:rsidR="00817D60" w:rsidRDefault="00817D60" w:rsidP="00817D60"/>
    <w:p w14:paraId="59AFE0E0" w14:textId="77777777" w:rsidR="00817D60" w:rsidRDefault="00817D60" w:rsidP="00817D60">
      <w:r>
        <w:t>- FAR 52.252-1, Solicitation Provisions Incorporated by Reference (FEB 1998).</w:t>
      </w:r>
    </w:p>
    <w:p w14:paraId="4B52E8CF" w14:textId="77777777" w:rsidR="00817D60" w:rsidRDefault="00817D60" w:rsidP="00817D60"/>
    <w:p w14:paraId="46BA3B92" w14:textId="77777777" w:rsidR="00817D60" w:rsidRDefault="00817D60" w:rsidP="00817D60">
      <w:r>
        <w:t>- FAR 52.252-2, Clauses Incorporated by Reference (FEB 1998).</w:t>
      </w:r>
    </w:p>
    <w:p w14:paraId="718C18DE" w14:textId="77777777" w:rsidR="00817D60" w:rsidRDefault="00817D60" w:rsidP="00817D60"/>
    <w:p w14:paraId="26A2EBC5" w14:textId="77777777" w:rsidR="00817D60" w:rsidRDefault="00817D60" w:rsidP="00817D60">
      <w:r>
        <w:t>- FAR 52.252-5, Authorized Deviations in Provisions (NOV 2020).</w:t>
      </w:r>
    </w:p>
    <w:p w14:paraId="533BA66D" w14:textId="77777777" w:rsidR="00817D60" w:rsidRDefault="00817D60" w:rsidP="00817D60"/>
    <w:p w14:paraId="326C96D7" w14:textId="77777777" w:rsidR="00817D60" w:rsidRDefault="00817D60" w:rsidP="00817D60">
      <w:r>
        <w:t>- FAR 52.252-6, Authorized Deviations in Clauses (NOV 2020).</w:t>
      </w:r>
    </w:p>
    <w:p w14:paraId="0AE37785" w14:textId="77777777" w:rsidR="00817D60" w:rsidRDefault="00817D60" w:rsidP="00817D60"/>
    <w:p w14:paraId="536CF2BF" w14:textId="77777777" w:rsidR="00817D60" w:rsidRDefault="00817D60" w:rsidP="00817D60">
      <w:r>
        <w:lastRenderedPageBreak/>
        <w:t>DEPARTMENT OF HEALTH AND HUMAN SERVICES ACQUISITION REGULATION (HHSAR) (48 CFR CHAPTER 3) CLAUSES:</w:t>
      </w:r>
    </w:p>
    <w:p w14:paraId="15A96387" w14:textId="77777777" w:rsidR="00817D60" w:rsidRDefault="00817D60" w:rsidP="00817D60"/>
    <w:p w14:paraId="1E5BF93A" w14:textId="77777777" w:rsidR="00817D60" w:rsidRDefault="00817D60" w:rsidP="00817D60">
      <w:r>
        <w:t>- HHSAR 352.226-1, Indian Preference (DEC 2015).</w:t>
      </w:r>
    </w:p>
    <w:p w14:paraId="4974EEFA" w14:textId="77777777" w:rsidR="00817D60" w:rsidRDefault="00817D60" w:rsidP="00817D60"/>
    <w:p w14:paraId="2600BC8C" w14:textId="77777777" w:rsidR="00817D60" w:rsidRDefault="00817D60" w:rsidP="00817D60">
      <w:r>
        <w:t>- HHSAR 352.226-2, Indian Preference Program (DEC 2015).</w:t>
      </w:r>
    </w:p>
    <w:p w14:paraId="054E0487" w14:textId="77777777" w:rsidR="00817D60" w:rsidRDefault="00817D60" w:rsidP="00817D60"/>
    <w:p w14:paraId="1D107554" w14:textId="77777777" w:rsidR="00817D60" w:rsidRDefault="00817D60" w:rsidP="00817D60">
      <w:r>
        <w:t>- HHSAR 352.226-4, Notice of Indian Small Business Economic Enterprise Set-Aside (JAN 2022).</w:t>
      </w:r>
    </w:p>
    <w:p w14:paraId="1B71D988" w14:textId="77777777" w:rsidR="00817D60" w:rsidRDefault="00817D60" w:rsidP="00817D60"/>
    <w:p w14:paraId="79B2EADA" w14:textId="77777777" w:rsidR="00817D60" w:rsidRDefault="00817D60" w:rsidP="00817D60">
      <w:r>
        <w:t>- HHSAR 352.226-6, Indian Economic Enterprise Subcontracting Limitations (JAN 2022).</w:t>
      </w:r>
    </w:p>
    <w:p w14:paraId="5FE8B317" w14:textId="77777777" w:rsidR="00817D60" w:rsidRDefault="00817D60" w:rsidP="00817D60"/>
    <w:p w14:paraId="7D2B69F8" w14:textId="77777777" w:rsidR="00817D60" w:rsidRDefault="00817D60" w:rsidP="00817D60">
      <w:r>
        <w:t>- HHSAR 352.226-7, Indian Economic Enterprise Representation (JAN 2022).</w:t>
      </w:r>
    </w:p>
    <w:p w14:paraId="058D4F86" w14:textId="77777777" w:rsidR="00817D60" w:rsidRDefault="00817D60" w:rsidP="00817D60"/>
    <w:p w14:paraId="1930880C" w14:textId="77777777" w:rsidR="00817D60" w:rsidRDefault="00817D60" w:rsidP="00817D60">
      <w:r>
        <w:t>- HHSAR 352.232-71, Electronic Submission of Payment Requests (APR 2026 DEVIATION).</w:t>
      </w:r>
    </w:p>
    <w:p w14:paraId="75DFE8F5" w14:textId="77777777" w:rsidR="00817D60" w:rsidRDefault="00817D60" w:rsidP="00817D60"/>
    <w:p w14:paraId="29F8EC7A" w14:textId="77777777" w:rsidR="00817D60" w:rsidRDefault="00817D60" w:rsidP="00817D60">
      <w:r>
        <w:t>The Contractor may submit invoices through IPP after supplies have been delivered and accepted. Invoices shall identify the applicable order number, CLIN(s), item description(s), quantities delivered, unit prices, extended prices, delivery date, and include packing slips or other receiving documentation for the invoice period.</w:t>
      </w:r>
    </w:p>
    <w:p w14:paraId="4D94C655" w14:textId="77777777" w:rsidR="00817D60" w:rsidRDefault="00817D60" w:rsidP="00817D60"/>
    <w:p w14:paraId="5F8985B1" w14:textId="77777777" w:rsidR="00817D60" w:rsidRDefault="00817D60" w:rsidP="00817D60">
      <w:r>
        <w:t>INSTRUCTIONS TO RESPONDENTS AND EVALUATION CRITERIA</w:t>
      </w:r>
    </w:p>
    <w:p w14:paraId="39DAB6D6" w14:textId="77777777" w:rsidR="00817D60" w:rsidRDefault="00817D60" w:rsidP="00817D60"/>
    <w:p w14:paraId="16A4F9ED" w14:textId="77777777" w:rsidR="00817D60" w:rsidRDefault="00817D60" w:rsidP="00817D60">
      <w:r>
        <w:t>Submission of Quotes</w:t>
      </w:r>
    </w:p>
    <w:p w14:paraId="5214A5D4" w14:textId="77777777" w:rsidR="00817D60" w:rsidRDefault="00817D60" w:rsidP="00817D60"/>
    <w:p w14:paraId="7D2AA0B6" w14:textId="77777777" w:rsidR="00817D60" w:rsidRDefault="00817D60" w:rsidP="00817D60">
      <w:r>
        <w:t>Quotations shall be submitted electronically to jacob.blalock@ihs.gov and PORAOAcquisition@ihs.gov no later than July 9, 2026 at 5:00 PM Pacific Time. The email subject line should read: 75H71326Q00007 - WOSU Medical Supplies Quote.</w:t>
      </w:r>
    </w:p>
    <w:p w14:paraId="67645921" w14:textId="77777777" w:rsidR="00817D60" w:rsidRDefault="00817D60" w:rsidP="00817D60"/>
    <w:p w14:paraId="0FBC404D" w14:textId="77777777" w:rsidR="00817D60" w:rsidRDefault="00817D60" w:rsidP="00817D60">
      <w:r>
        <w:t>The Government may consider a quotation received after the due date and time only if the Contracting Officer determines that doing so would not unduly delay the acquisition and would be in the Government interest. Offerors are responsible for ensuring timely receipt.</w:t>
      </w:r>
    </w:p>
    <w:p w14:paraId="43FB805F" w14:textId="77777777" w:rsidR="00817D60" w:rsidRDefault="00817D60" w:rsidP="00817D60"/>
    <w:p w14:paraId="22789168" w14:textId="77777777" w:rsidR="00817D60" w:rsidRDefault="00817D60" w:rsidP="00817D60">
      <w:r>
        <w:t>Quotes shall include:</w:t>
      </w:r>
    </w:p>
    <w:p w14:paraId="066F14E8" w14:textId="77777777" w:rsidR="00817D60" w:rsidRDefault="00817D60" w:rsidP="00817D60"/>
    <w:p w14:paraId="6E81BEC0" w14:textId="77777777" w:rsidR="00817D60" w:rsidRDefault="00817D60" w:rsidP="00817D60">
      <w:r>
        <w:lastRenderedPageBreak/>
        <w:t>Completed price quote (Attachment 1 - Schedule of Items) with unit and extended prices for every CLIN for the base period and all four option periods. Pricing shall include all supplies, packaging, shipping, handling, F.O.B. destination delivery, overhead, profit, and other costs necessary to provide the requirement.</w:t>
      </w:r>
    </w:p>
    <w:p w14:paraId="027FCDFB" w14:textId="77777777" w:rsidR="00817D60" w:rsidRDefault="00817D60" w:rsidP="00817D60"/>
    <w:p w14:paraId="7C0DBDF8" w14:textId="77777777" w:rsidR="00817D60" w:rsidRDefault="00817D60" w:rsidP="00817D60">
      <w:r>
        <w:t>Attachment 1 identifies example manufacturer and part/reference numbers for item identification. Offerors may quote products that meet or exceed the referenced item characteristics and must identify the offered manufacturer and part/reference number in the pricing schedule.</w:t>
      </w:r>
    </w:p>
    <w:p w14:paraId="363DBE3F" w14:textId="77777777" w:rsidR="00817D60" w:rsidRDefault="00817D60" w:rsidP="00817D60"/>
    <w:p w14:paraId="79B837B2" w14:textId="77777777" w:rsidR="00817D60" w:rsidRDefault="00817D60" w:rsidP="00817D60">
      <w:r>
        <w:t>Prior experience and past performance on recent and relevant medical supply, healthcare supply, clinical supply, or similar supply requirements, including at least three references.</w:t>
      </w:r>
    </w:p>
    <w:p w14:paraId="2B3DAC70" w14:textId="77777777" w:rsidR="00817D60" w:rsidRDefault="00817D60" w:rsidP="00817D60"/>
    <w:p w14:paraId="780D196E" w14:textId="77777777" w:rsidR="00817D60" w:rsidRDefault="00817D60" w:rsidP="00817D60">
      <w:r>
        <w:t>Confirmation of active SAM.gov registration for Federal Government contracts and the offeror's UEI.</w:t>
      </w:r>
    </w:p>
    <w:p w14:paraId="29957B83" w14:textId="77777777" w:rsidR="00817D60" w:rsidRDefault="00817D60" w:rsidP="00817D60"/>
    <w:p w14:paraId="66B00F74" w14:textId="77777777" w:rsidR="00817D60" w:rsidRDefault="00817D60" w:rsidP="00817D60">
      <w:r>
        <w:t>Completed IEE Form.</w:t>
      </w:r>
    </w:p>
    <w:p w14:paraId="0B4DBE32" w14:textId="77777777" w:rsidR="00817D60" w:rsidRDefault="00817D60" w:rsidP="00817D60"/>
    <w:p w14:paraId="40862A9A" w14:textId="77777777" w:rsidR="00817D60" w:rsidRDefault="00817D60" w:rsidP="00817D60">
      <w:r>
        <w:t>Offerors shall quote on an all-or-none basis. Quotations that do not include pricing for all required items for the base period and all four option periods may be determined unacceptable.</w:t>
      </w:r>
    </w:p>
    <w:p w14:paraId="761D36C0" w14:textId="77777777" w:rsidR="00817D60" w:rsidRDefault="00817D60" w:rsidP="00817D60"/>
    <w:p w14:paraId="59CA57AA" w14:textId="77777777" w:rsidR="00817D60" w:rsidRDefault="00817D60" w:rsidP="00817D60">
      <w:r>
        <w:t>Questions</w:t>
      </w:r>
    </w:p>
    <w:p w14:paraId="4291EE99" w14:textId="77777777" w:rsidR="00817D60" w:rsidRDefault="00817D60" w:rsidP="00817D60"/>
    <w:p w14:paraId="737B3540" w14:textId="77777777" w:rsidR="00817D60" w:rsidRDefault="00817D60" w:rsidP="00817D60">
      <w:r>
        <w:t>Questions regarding this solicitation shall be submitted in writing via email to jacob.blalock@ihs.gov and PORAOAcquisition@ihs.gov no later than four (4) business days prior to the closing date. The subject line shall include the solicitation number 75H71326Q00007.</w:t>
      </w:r>
    </w:p>
    <w:p w14:paraId="58B6D800" w14:textId="77777777" w:rsidR="00817D60" w:rsidRDefault="00817D60" w:rsidP="00817D60"/>
    <w:p w14:paraId="79896CA9" w14:textId="77777777" w:rsidR="00817D60" w:rsidRDefault="00817D60" w:rsidP="00817D60">
      <w:r>
        <w:t>BASIS FOR AWARD</w:t>
      </w:r>
    </w:p>
    <w:p w14:paraId="281A887B" w14:textId="77777777" w:rsidR="00817D60" w:rsidRDefault="00817D60" w:rsidP="00817D60"/>
    <w:p w14:paraId="1CF29E8B" w14:textId="77777777" w:rsidR="00817D60" w:rsidRDefault="00817D60" w:rsidP="00817D60">
      <w:r>
        <w:t>The Government intends to award a contract to the responsible Offeror whose conforming quote represents the best value to the Government, considering only Price and Past Performance. Price and Past Performance are approximately equal in importance. The Government may award to other than the lowest-priced Offeror.</w:t>
      </w:r>
    </w:p>
    <w:p w14:paraId="22B8F564" w14:textId="77777777" w:rsidR="00817D60" w:rsidRDefault="00817D60" w:rsidP="00817D60"/>
    <w:p w14:paraId="2CAACE54" w14:textId="77777777" w:rsidR="00817D60" w:rsidRDefault="00817D60" w:rsidP="00817D60">
      <w:r>
        <w:t>The Government reserves the right to:</w:t>
      </w:r>
    </w:p>
    <w:p w14:paraId="2FBA2D8E" w14:textId="77777777" w:rsidR="00817D60" w:rsidRDefault="00817D60" w:rsidP="00817D60"/>
    <w:p w14:paraId="14726D8A" w14:textId="77777777" w:rsidR="00817D60" w:rsidRDefault="00817D60" w:rsidP="00817D60">
      <w:r>
        <w:t>Make no award</w:t>
      </w:r>
    </w:p>
    <w:p w14:paraId="04E10F84" w14:textId="77777777" w:rsidR="00817D60" w:rsidRDefault="00817D60" w:rsidP="00817D60"/>
    <w:p w14:paraId="491D0043" w14:textId="77777777" w:rsidR="00817D60" w:rsidRDefault="00817D60" w:rsidP="00817D60">
      <w:r>
        <w:t>Evaluate quotes without discussions</w:t>
      </w:r>
    </w:p>
    <w:p w14:paraId="789FE4DA" w14:textId="77777777" w:rsidR="00817D60" w:rsidRDefault="00817D60" w:rsidP="00817D60"/>
    <w:p w14:paraId="291B6938" w14:textId="77777777" w:rsidR="00817D60" w:rsidRDefault="00817D60" w:rsidP="00817D60">
      <w:r>
        <w:t>Communicate with Respondents for clarification purposes only</w:t>
      </w:r>
    </w:p>
    <w:p w14:paraId="1BA06416" w14:textId="77777777" w:rsidR="00817D60" w:rsidRDefault="00817D60" w:rsidP="00817D60"/>
    <w:p w14:paraId="732C5231" w14:textId="77777777" w:rsidR="00817D60" w:rsidRDefault="00817D60" w:rsidP="00817D60">
      <w:r>
        <w:t>Exclude quotes that fail to follow solicitation instructions</w:t>
      </w:r>
    </w:p>
    <w:p w14:paraId="065A1678" w14:textId="77777777" w:rsidR="00817D60" w:rsidRDefault="00817D60" w:rsidP="00817D60"/>
    <w:p w14:paraId="491CA607" w14:textId="77777777" w:rsidR="00817D60" w:rsidRDefault="00817D60" w:rsidP="00817D60">
      <w:r>
        <w:t>EVALUATION FACTORS</w:t>
      </w:r>
    </w:p>
    <w:p w14:paraId="6B1A295D" w14:textId="77777777" w:rsidR="00817D60" w:rsidRDefault="00817D60" w:rsidP="00817D60"/>
    <w:p w14:paraId="65B1D848" w14:textId="77777777" w:rsidR="00817D60" w:rsidRDefault="00817D60" w:rsidP="00817D60">
      <w:r>
        <w:t>The Government will first determine whether quotations are complete, eligible for the ISBEE set-aside, and conform to the material solicitation requirements, including all-or-none pricing and submission of required representations. Conforming quotations will be evaluated using only Price and Past Performance. The Government may make no award if no quotation conforms to the solicitation, if no offeror is responsible, or if pricing is not determined fair and reasonable.</w:t>
      </w:r>
    </w:p>
    <w:p w14:paraId="72C339F7" w14:textId="77777777" w:rsidR="00817D60" w:rsidRDefault="00817D60" w:rsidP="00817D60"/>
    <w:p w14:paraId="4693A394" w14:textId="77777777" w:rsidR="00817D60" w:rsidRDefault="00817D60" w:rsidP="00817D60">
      <w:r>
        <w:t>The following factors will be used to evaluate quotations:</w:t>
      </w:r>
    </w:p>
    <w:p w14:paraId="28F73F81" w14:textId="77777777" w:rsidR="00817D60" w:rsidRDefault="00817D60" w:rsidP="00817D60"/>
    <w:p w14:paraId="304C106E" w14:textId="77777777" w:rsidR="00817D60" w:rsidRDefault="00817D60" w:rsidP="00817D60">
      <w:r>
        <w:t>Factor 1 - Price. The Government will evaluate the total evaluated price, including the base period and all four option periods. Total evaluated price will be calculated by adding the extended annual totals for the base period and all four option periods. The Government will evaluate prices for reasonableness and may consider whether pricing is materially unbalanced, uneven across periods, or otherwise not in the Government interest.</w:t>
      </w:r>
    </w:p>
    <w:p w14:paraId="711F1A42" w14:textId="77777777" w:rsidR="00817D60" w:rsidRDefault="00817D60" w:rsidP="00817D60"/>
    <w:p w14:paraId="513F4F0F" w14:textId="77777777" w:rsidR="00817D60" w:rsidRDefault="00817D60" w:rsidP="00817D60">
      <w:r>
        <w:t>Factor 2 - Past Performance. The Government will evaluate the recency and relevance of the offeror and any proposed major subcontractor experience providing comparable medical supply, healthcare supply, clinical supply, or similar supply requirements. The Government may consider information submitted by the offeror, Government records, and other reasonably available past performance information.</w:t>
      </w:r>
    </w:p>
    <w:p w14:paraId="04C8E0AC" w14:textId="77777777" w:rsidR="00817D60" w:rsidRDefault="00817D60" w:rsidP="00817D60"/>
    <w:p w14:paraId="295FE161" w14:textId="77777777" w:rsidR="00817D60" w:rsidRDefault="00817D60" w:rsidP="00817D60">
      <w:r>
        <w:t>Relative Importance: Price and Past Performance are approximately equal in importance. Neither factor is significantly more important than the other. The Government may make price/past performance tradeoffs and may award to other than the lowest-priced offeror if the quotation represents the best value to the Government.</w:t>
      </w:r>
    </w:p>
    <w:p w14:paraId="5E56173C" w14:textId="77777777" w:rsidR="00817D60" w:rsidRDefault="00817D60" w:rsidP="00817D60"/>
    <w:p w14:paraId="27C64033" w14:textId="77777777" w:rsidR="00817D60" w:rsidRDefault="00817D60" w:rsidP="00817D60">
      <w:r>
        <w:t>Options: The Government will evaluate quotations for award purposes by adding the total price for all option periods to the total price for the basic requirement. Evaluation of options does not obligate the Government to exercise any option.</w:t>
      </w:r>
    </w:p>
    <w:p w14:paraId="7B99B17A" w14:textId="77777777" w:rsidR="00817D60" w:rsidRDefault="00817D60" w:rsidP="00817D60"/>
    <w:p w14:paraId="523A8410" w14:textId="77777777" w:rsidR="00817D60" w:rsidRDefault="00817D60" w:rsidP="00817D60">
      <w:r>
        <w:t>AWARD INFORMATION</w:t>
      </w:r>
    </w:p>
    <w:p w14:paraId="29E945A3" w14:textId="77777777" w:rsidR="00817D60" w:rsidRDefault="00817D60" w:rsidP="00817D60"/>
    <w:p w14:paraId="7521404C" w14:textId="77777777" w:rsidR="00817D60" w:rsidRDefault="00817D60" w:rsidP="00817D60">
      <w:r>
        <w:t>A single award is anticipated. Written notice of award or acceptance of a quotation furnished to the successful offeror within the time for acceptance specified in the quotation shall result in a binding contract without further action by either party. Before the quotation specified expiration time, the Government may accept a quotation whether or not there are negotiations after its receipt, unless a written notice of withdrawal is received before award.</w:t>
      </w:r>
    </w:p>
    <w:p w14:paraId="17ACABC2" w14:textId="77777777" w:rsidR="00817D60" w:rsidRDefault="00817D60" w:rsidP="00817D60"/>
    <w:p w14:paraId="5645E69A" w14:textId="77777777" w:rsidR="00817D60" w:rsidRDefault="00817D60" w:rsidP="00817D60">
      <w:r>
        <w:t>End of Combined Synopsis-Solicitation.</w:t>
      </w:r>
    </w:p>
    <w:p w14:paraId="52AC7377" w14:textId="77777777" w:rsidR="00817D60" w:rsidRDefault="00817D60" w:rsidP="00817D60"/>
    <w:p w14:paraId="3CD68E0C" w14:textId="77777777" w:rsidR="00817D60" w:rsidRDefault="00817D60" w:rsidP="00817D60">
      <w:r>
        <w:t>Contact Information</w:t>
      </w:r>
    </w:p>
    <w:p w14:paraId="0E1438D4" w14:textId="77777777" w:rsidR="00817D60" w:rsidRDefault="00817D60" w:rsidP="00817D60">
      <w:r>
        <w:t>Primary Point of Contact</w:t>
      </w:r>
    </w:p>
    <w:p w14:paraId="38D4E805" w14:textId="77777777" w:rsidR="00817D60" w:rsidRDefault="00817D60" w:rsidP="00817D60">
      <w:r>
        <w:t>Jacob Blalock</w:t>
      </w:r>
    </w:p>
    <w:p w14:paraId="5AD5DAD6" w14:textId="77777777" w:rsidR="00817D60" w:rsidRDefault="00817D60" w:rsidP="00817D60">
      <w:r>
        <w:t>Email</w:t>
      </w:r>
    </w:p>
    <w:p w14:paraId="59392778" w14:textId="77777777" w:rsidR="00817D60" w:rsidRDefault="00817D60" w:rsidP="00817D60">
      <w:r>
        <w:t>poraoacquisition@ihs.gov</w:t>
      </w:r>
    </w:p>
    <w:p w14:paraId="00AC1DBC" w14:textId="77777777" w:rsidR="00817D60" w:rsidRDefault="00817D60" w:rsidP="00817D60">
      <w:r>
        <w:t>Phone Number</w:t>
      </w:r>
    </w:p>
    <w:p w14:paraId="65FD616D" w14:textId="77777777" w:rsidR="00817D60" w:rsidRDefault="00817D60" w:rsidP="00817D60">
      <w:r>
        <w:t>5033047661</w:t>
      </w:r>
    </w:p>
    <w:p w14:paraId="448F9247" w14:textId="77777777" w:rsidR="00817D60" w:rsidRDefault="00817D60" w:rsidP="00817D60">
      <w:r>
        <w:t>Alternative Point of Contact</w:t>
      </w:r>
    </w:p>
    <w:p w14:paraId="52EB8083" w14:textId="77777777" w:rsidR="00817D60" w:rsidRDefault="00817D60" w:rsidP="00817D60">
      <w:r>
        <w:t>(blank)</w:t>
      </w:r>
    </w:p>
    <w:p w14:paraId="2FAE0FD0" w14:textId="77777777" w:rsidR="00817D60" w:rsidRDefault="00817D60" w:rsidP="00817D60">
      <w:r>
        <w:t>Email</w:t>
      </w:r>
    </w:p>
    <w:p w14:paraId="43A15975" w14:textId="77777777" w:rsidR="00817D60" w:rsidRDefault="00817D60" w:rsidP="00817D60">
      <w:r>
        <w:t>(blank)</w:t>
      </w:r>
    </w:p>
    <w:p w14:paraId="1FF1AE81" w14:textId="77777777" w:rsidR="00817D60" w:rsidRDefault="00817D60" w:rsidP="00817D60">
      <w:r>
        <w:t>Phone Number</w:t>
      </w:r>
    </w:p>
    <w:p w14:paraId="15C04BE7" w14:textId="77777777" w:rsidR="00817D60" w:rsidRDefault="00817D60" w:rsidP="00817D60">
      <w:r>
        <w:t>(blank)</w:t>
      </w:r>
    </w:p>
    <w:p w14:paraId="0D2CA9DF" w14:textId="77777777" w:rsidR="00817D60" w:rsidRDefault="00817D60" w:rsidP="00817D60">
      <w:r>
        <w:t>Contracting Office Address</w:t>
      </w:r>
    </w:p>
    <w:p w14:paraId="057D9865" w14:textId="77777777" w:rsidR="00817D60" w:rsidRDefault="00817D60" w:rsidP="00817D60">
      <w:r>
        <w:t>1414 N.W. NORTHRUP STREET SUITE 800</w:t>
      </w:r>
    </w:p>
    <w:p w14:paraId="3E4C2000" w14:textId="77777777" w:rsidR="00817D60" w:rsidRDefault="00817D60" w:rsidP="00817D60">
      <w:r>
        <w:t>(No Street Address 2)</w:t>
      </w:r>
    </w:p>
    <w:p w14:paraId="09747A84" w14:textId="77777777" w:rsidR="00817D60" w:rsidRDefault="00817D60" w:rsidP="00817D60">
      <w:r>
        <w:t>PORTLAND, OR 97209 USA</w:t>
      </w:r>
    </w:p>
    <w:p w14:paraId="548CDD9D" w14:textId="77777777" w:rsidR="00817D60" w:rsidRDefault="00817D60" w:rsidP="00817D60">
      <w:r>
        <w:t>Attachments/Links</w:t>
      </w:r>
    </w:p>
    <w:p w14:paraId="3B1EAAB3" w14:textId="77777777" w:rsidR="00817D60" w:rsidRDefault="00817D60" w:rsidP="00817D60">
      <w:r>
        <w:t>Links</w:t>
      </w:r>
    </w:p>
    <w:p w14:paraId="228766A0" w14:textId="77777777" w:rsidR="00817D60" w:rsidRDefault="00817D60" w:rsidP="00817D60">
      <w:r>
        <w:t>No links have been added to this opportunity.</w:t>
      </w:r>
    </w:p>
    <w:p w14:paraId="3F78DA8C" w14:textId="77777777" w:rsidR="00817D60" w:rsidRDefault="00817D60" w:rsidP="00817D60">
      <w:r>
        <w:t>Attachments</w:t>
      </w:r>
    </w:p>
    <w:p w14:paraId="1A64FF35" w14:textId="77777777" w:rsidR="00817D60" w:rsidRDefault="00817D60" w:rsidP="00817D60">
      <w:r>
        <w:lastRenderedPageBreak/>
        <w:t>Download All</w:t>
      </w:r>
    </w:p>
    <w:p w14:paraId="2F9F5FA2" w14:textId="77777777" w:rsidR="00817D60" w:rsidRDefault="00817D60" w:rsidP="00817D60">
      <w:r>
        <w:t>Request Access</w:t>
      </w:r>
    </w:p>
    <w:p w14:paraId="1024995B" w14:textId="77777777" w:rsidR="00817D60" w:rsidRDefault="00817D60" w:rsidP="00817D60">
      <w:r>
        <w:t>Document</w:t>
      </w:r>
      <w:r>
        <w:tab/>
        <w:t>File Size</w:t>
      </w:r>
      <w:r>
        <w:tab/>
        <w:t>Access</w:t>
      </w:r>
      <w:r>
        <w:tab/>
        <w:t>Updated Date</w:t>
      </w:r>
    </w:p>
    <w:p w14:paraId="671BE0D1" w14:textId="77777777" w:rsidR="00817D60" w:rsidRDefault="00817D60" w:rsidP="00817D60">
      <w:r>
        <w:t>Attachment 1 - Schedule of Items - Medical Supplies.xlsx</w:t>
      </w:r>
    </w:p>
    <w:p w14:paraId="338CAAF0" w14:textId="77777777" w:rsidR="00817D60" w:rsidRDefault="00817D60" w:rsidP="00817D60">
      <w:r>
        <w:t>65.75 KB</w:t>
      </w:r>
      <w:r>
        <w:tab/>
        <w:t xml:space="preserve"> Public</w:t>
      </w:r>
      <w:r>
        <w:tab/>
        <w:t>Jun 18, 2026</w:t>
      </w:r>
    </w:p>
    <w:p w14:paraId="36867A14" w14:textId="77777777" w:rsidR="00817D60" w:rsidRDefault="00817D60" w:rsidP="00817D60">
      <w:r>
        <w:t>Attachment 2 - Specifications Sheet - Medical Supplies.docx</w:t>
      </w:r>
    </w:p>
    <w:p w14:paraId="60061047" w14:textId="77777777" w:rsidR="00817D60" w:rsidRDefault="00817D60" w:rsidP="00817D60">
      <w:r>
        <w:t>39.16 KB</w:t>
      </w:r>
      <w:r>
        <w:tab/>
        <w:t xml:space="preserve"> Public</w:t>
      </w:r>
      <w:r>
        <w:tab/>
        <w:t>Jun 18, 2026</w:t>
      </w:r>
    </w:p>
    <w:p w14:paraId="63AB6AC7" w14:textId="77777777" w:rsidR="00817D60" w:rsidRDefault="00817D60" w:rsidP="00817D60">
      <w:r>
        <w:t>Attachment 3 - IHS IEE Representation Form - Medical Supplies.pdf</w:t>
      </w:r>
    </w:p>
    <w:p w14:paraId="22E43CE6" w14:textId="422C3F37" w:rsidR="00817D60" w:rsidRDefault="00817D60" w:rsidP="00817D60">
      <w:r>
        <w:t>183.73 KB</w:t>
      </w:r>
      <w:r>
        <w:tab/>
        <w:t xml:space="preserve"> Public</w:t>
      </w:r>
      <w:r>
        <w:tab/>
        <w:t>Jun 18, 2026</w:t>
      </w:r>
    </w:p>
    <w:sectPr w:rsidR="00817D6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268"/>
    <w:rsid w:val="00031376"/>
    <w:rsid w:val="00132077"/>
    <w:rsid w:val="00166FA7"/>
    <w:rsid w:val="00197D8A"/>
    <w:rsid w:val="001E74C9"/>
    <w:rsid w:val="002B4E53"/>
    <w:rsid w:val="00321759"/>
    <w:rsid w:val="003A3AA9"/>
    <w:rsid w:val="003D118A"/>
    <w:rsid w:val="00415B8D"/>
    <w:rsid w:val="004A3EC9"/>
    <w:rsid w:val="005522BA"/>
    <w:rsid w:val="00565D98"/>
    <w:rsid w:val="00591229"/>
    <w:rsid w:val="005E08F9"/>
    <w:rsid w:val="00753B0B"/>
    <w:rsid w:val="00817D60"/>
    <w:rsid w:val="00821201"/>
    <w:rsid w:val="009D203F"/>
    <w:rsid w:val="00A74188"/>
    <w:rsid w:val="00AD72FA"/>
    <w:rsid w:val="00AE5C19"/>
    <w:rsid w:val="00B02654"/>
    <w:rsid w:val="00B35CE8"/>
    <w:rsid w:val="00BA73CC"/>
    <w:rsid w:val="00C37301"/>
    <w:rsid w:val="00C42ABE"/>
    <w:rsid w:val="00CB0566"/>
    <w:rsid w:val="00CD3268"/>
    <w:rsid w:val="00E52CD3"/>
    <w:rsid w:val="00E7255E"/>
    <w:rsid w:val="00EF41CF"/>
    <w:rsid w:val="00EF45DF"/>
    <w:rsid w:val="00F42038"/>
    <w:rsid w:val="00F7186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8FA8B"/>
  <w15:chartTrackingRefBased/>
  <w15:docId w15:val="{E714C4A0-3360-4BBB-AFD6-97512B3A7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D326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D326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D326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D326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D326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D326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326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326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326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326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D326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D326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D326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D326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D32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32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32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3268"/>
    <w:rPr>
      <w:rFonts w:eastAsiaTheme="majorEastAsia" w:cstheme="majorBidi"/>
      <w:color w:val="272727" w:themeColor="text1" w:themeTint="D8"/>
    </w:rPr>
  </w:style>
  <w:style w:type="paragraph" w:styleId="Title">
    <w:name w:val="Title"/>
    <w:basedOn w:val="Normal"/>
    <w:next w:val="Normal"/>
    <w:link w:val="TitleChar"/>
    <w:uiPriority w:val="10"/>
    <w:qFormat/>
    <w:rsid w:val="00CD32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32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32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32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3268"/>
    <w:pPr>
      <w:spacing w:before="160"/>
      <w:jc w:val="center"/>
    </w:pPr>
    <w:rPr>
      <w:i/>
      <w:iCs/>
      <w:color w:val="404040" w:themeColor="text1" w:themeTint="BF"/>
    </w:rPr>
  </w:style>
  <w:style w:type="character" w:customStyle="1" w:styleId="QuoteChar">
    <w:name w:val="Quote Char"/>
    <w:basedOn w:val="DefaultParagraphFont"/>
    <w:link w:val="Quote"/>
    <w:uiPriority w:val="29"/>
    <w:rsid w:val="00CD3268"/>
    <w:rPr>
      <w:i/>
      <w:iCs/>
      <w:color w:val="404040" w:themeColor="text1" w:themeTint="BF"/>
    </w:rPr>
  </w:style>
  <w:style w:type="paragraph" w:styleId="ListParagraph">
    <w:name w:val="List Paragraph"/>
    <w:basedOn w:val="Normal"/>
    <w:uiPriority w:val="34"/>
    <w:qFormat/>
    <w:rsid w:val="00CD3268"/>
    <w:pPr>
      <w:ind w:left="720"/>
      <w:contextualSpacing/>
    </w:pPr>
  </w:style>
  <w:style w:type="character" w:styleId="IntenseEmphasis">
    <w:name w:val="Intense Emphasis"/>
    <w:basedOn w:val="DefaultParagraphFont"/>
    <w:uiPriority w:val="21"/>
    <w:qFormat/>
    <w:rsid w:val="00CD3268"/>
    <w:rPr>
      <w:i/>
      <w:iCs/>
      <w:color w:val="2F5496" w:themeColor="accent1" w:themeShade="BF"/>
    </w:rPr>
  </w:style>
  <w:style w:type="paragraph" w:styleId="IntenseQuote">
    <w:name w:val="Intense Quote"/>
    <w:basedOn w:val="Normal"/>
    <w:next w:val="Normal"/>
    <w:link w:val="IntenseQuoteChar"/>
    <w:uiPriority w:val="30"/>
    <w:qFormat/>
    <w:rsid w:val="00CD326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D3268"/>
    <w:rPr>
      <w:i/>
      <w:iCs/>
      <w:color w:val="2F5496" w:themeColor="accent1" w:themeShade="BF"/>
    </w:rPr>
  </w:style>
  <w:style w:type="character" w:styleId="IntenseReference">
    <w:name w:val="Intense Reference"/>
    <w:basedOn w:val="DefaultParagraphFont"/>
    <w:uiPriority w:val="32"/>
    <w:qFormat/>
    <w:rsid w:val="00CD3268"/>
    <w:rPr>
      <w:b/>
      <w:bCs/>
      <w:smallCaps/>
      <w:color w:val="2F5496" w:themeColor="accent1" w:themeShade="BF"/>
      <w:spacing w:val="5"/>
    </w:rPr>
  </w:style>
  <w:style w:type="character" w:styleId="Hyperlink">
    <w:name w:val="Hyperlink"/>
    <w:basedOn w:val="DefaultParagraphFont"/>
    <w:uiPriority w:val="99"/>
    <w:unhideWhenUsed/>
    <w:rsid w:val="00817D60"/>
    <w:rPr>
      <w:color w:val="0563C1" w:themeColor="hyperlink"/>
      <w:u w:val="single"/>
    </w:rPr>
  </w:style>
  <w:style w:type="character" w:styleId="UnresolvedMention">
    <w:name w:val="Unresolved Mention"/>
    <w:basedOn w:val="DefaultParagraphFont"/>
    <w:uiPriority w:val="99"/>
    <w:semiHidden/>
    <w:unhideWhenUsed/>
    <w:rsid w:val="00817D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sam.gov/workspace/contract/opp/d69d87a9bc5d4bb1aa3614e46a4e22ad/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2306</Words>
  <Characters>13145</Characters>
  <Application>Microsoft Office Word</Application>
  <DocSecurity>0</DocSecurity>
  <Lines>109</Lines>
  <Paragraphs>30</Paragraphs>
  <ScaleCrop>false</ScaleCrop>
  <Company/>
  <LinksUpToDate>false</LinksUpToDate>
  <CharactersWithSpaces>15421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2</cp:revision>
  <dcterms:created xsi:type="dcterms:W3CDTF">2026-06-20T10:07:00Z</dcterms:created>
  <dcterms:modified xsi:type="dcterms:W3CDTF">2026-06-20T10:08:00Z</dcterms:modified>
</cp:coreProperties>
</file>